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B440E" w14:textId="637DD623" w:rsidR="00037BB1" w:rsidRPr="009277FF" w:rsidRDefault="000C7D2A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sz w:val="40"/>
          <w:szCs w:val="40"/>
          <w:lang w:val="nb-NO"/>
        </w:rPr>
      </w:pPr>
      <w:r w:rsidRPr="009277FF">
        <w:rPr>
          <w:rFonts w:asciiTheme="minorHAnsi" w:hAnsiTheme="minorHAnsi" w:cstheme="minorHAnsi"/>
          <w:b/>
          <w:sz w:val="40"/>
          <w:szCs w:val="40"/>
          <w:lang w:val="nb-NO"/>
        </w:rPr>
        <w:t>Hvordan krysser LDL endotelet</w:t>
      </w:r>
      <w:r w:rsidR="001943B4" w:rsidRPr="009277FF">
        <w:rPr>
          <w:rFonts w:asciiTheme="minorHAnsi" w:hAnsiTheme="minorHAnsi" w:cstheme="minorHAnsi"/>
          <w:b/>
          <w:sz w:val="40"/>
          <w:szCs w:val="40"/>
          <w:lang w:val="nb-NO"/>
        </w:rPr>
        <w:t xml:space="preserve">? </w:t>
      </w:r>
    </w:p>
    <w:p w14:paraId="41E2987E" w14:textId="2D010453" w:rsidR="003949DF" w:rsidRPr="00B0640B" w:rsidRDefault="003949DF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n-NO"/>
        </w:rPr>
      </w:pPr>
    </w:p>
    <w:p w14:paraId="1B0FB142" w14:textId="3034EDE4" w:rsidR="003949DF" w:rsidRPr="00B0640B" w:rsidRDefault="003949DF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  <w:r w:rsidRPr="00B0640B">
        <w:rPr>
          <w:rFonts w:asciiTheme="minorHAnsi" w:hAnsiTheme="minorHAnsi" w:cstheme="minorHAnsi"/>
          <w:noProof/>
          <w:lang w:val="nb-NO" w:eastAsia="nb-NO"/>
        </w:rPr>
        <w:drawing>
          <wp:inline distT="0" distB="0" distL="0" distR="0" wp14:anchorId="79971F16" wp14:editId="28CAC2BE">
            <wp:extent cx="4762734" cy="252994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m 3 bild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409" cy="253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06AC3" w14:textId="77777777" w:rsidR="000C7D2A" w:rsidRPr="00B0640B" w:rsidRDefault="000C7D2A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</w:p>
    <w:p w14:paraId="21C2B3C4" w14:textId="77777777" w:rsidR="003F3814" w:rsidRPr="00B0640B" w:rsidRDefault="003F3814" w:rsidP="003F3814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n-NO"/>
        </w:rPr>
      </w:pPr>
      <w:r w:rsidRPr="00B0640B">
        <w:rPr>
          <w:rFonts w:asciiTheme="minorHAnsi" w:hAnsiTheme="minorHAnsi"/>
          <w:lang w:val="nn-NO"/>
        </w:rPr>
        <w:t xml:space="preserve">For lyd og film: </w:t>
      </w:r>
      <w:hyperlink r:id="rId5" w:history="1">
        <w:r w:rsidRPr="00B0640B">
          <w:rPr>
            <w:rStyle w:val="Hyperkobling"/>
            <w:rFonts w:asciiTheme="minorHAnsi" w:hAnsiTheme="minorHAnsi" w:cstheme="minorHAnsi"/>
            <w:lang w:val="nn-NO"/>
          </w:rPr>
          <w:t>https://www.youtube.com/watch?v=60ee1KFU1Ms</w:t>
        </w:r>
      </w:hyperlink>
      <w:r w:rsidRPr="00B0640B">
        <w:rPr>
          <w:rStyle w:val="Hyperkobling"/>
          <w:rFonts w:asciiTheme="minorHAnsi" w:hAnsiTheme="minorHAnsi" w:cstheme="minorHAnsi"/>
          <w:lang w:val="nn-NO"/>
        </w:rPr>
        <w:t xml:space="preserve"> </w:t>
      </w:r>
    </w:p>
    <w:p w14:paraId="20CADE66" w14:textId="77777777" w:rsidR="003F3814" w:rsidRPr="003F3814" w:rsidRDefault="003F3814" w:rsidP="00237E1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lang w:val="nn-NO"/>
        </w:rPr>
      </w:pPr>
    </w:p>
    <w:p w14:paraId="052E8481" w14:textId="2420FE5C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b/>
          <w:bCs/>
          <w:lang w:val="nb-NO"/>
        </w:rPr>
        <w:t>LDL i åreveggen </w:t>
      </w:r>
      <w:r w:rsidRPr="00B0640B">
        <w:rPr>
          <w:rStyle w:val="tabchar"/>
          <w:rFonts w:asciiTheme="minorHAnsi" w:hAnsiTheme="minorHAnsi" w:cstheme="minorHAnsi"/>
          <w:lang w:val="nb-NO"/>
        </w:rPr>
        <w:t xml:space="preserve"> 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4B5EBBE7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</w:p>
    <w:p w14:paraId="649DF37F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lang w:val="nb-NO"/>
        </w:rPr>
        <w:t>En LDL-partikkel den er jo alt for stor til å kunne gå mellom endotelcellene, den klarer heller ikke gå tvers gjennom cellen med mindre det er noe som «hjelper den». 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1A93368A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lang w:val="nb-NO"/>
        </w:rPr>
        <w:t>Hjelpe er ikke riktig ord, fordi det er ingen ønsket situasjon at LDL havner inni </w:t>
      </w:r>
      <w:proofErr w:type="spellStart"/>
      <w:r w:rsidRPr="00B0640B">
        <w:rPr>
          <w:rStyle w:val="spellingerror"/>
          <w:rFonts w:asciiTheme="minorHAnsi" w:hAnsiTheme="minorHAnsi" w:cstheme="minorHAnsi"/>
          <w:lang w:val="nb-NO"/>
        </w:rPr>
        <w:t>intima</w:t>
      </w:r>
      <w:proofErr w:type="spellEnd"/>
      <w:r w:rsidRPr="00B0640B">
        <w:rPr>
          <w:rStyle w:val="normaltextrun"/>
          <w:rFonts w:asciiTheme="minorHAnsi" w:hAnsiTheme="minorHAnsi" w:cstheme="minorHAnsi"/>
          <w:lang w:val="nb-NO"/>
        </w:rPr>
        <w:t> men det er jo det som skjer når vi får aterosklerose. Her har vi en </w:t>
      </w:r>
      <w:proofErr w:type="spellStart"/>
      <w:r w:rsidRPr="00B0640B">
        <w:rPr>
          <w:rStyle w:val="spellingerror"/>
          <w:rFonts w:asciiTheme="minorHAnsi" w:hAnsiTheme="minorHAnsi" w:cstheme="minorHAnsi"/>
          <w:lang w:val="nb-NO"/>
        </w:rPr>
        <w:t>scavenger</w:t>
      </w:r>
      <w:proofErr w:type="spellEnd"/>
      <w:r w:rsidRPr="00B0640B">
        <w:rPr>
          <w:rStyle w:val="normaltextrun"/>
          <w:rFonts w:asciiTheme="minorHAnsi" w:hAnsiTheme="minorHAnsi" w:cstheme="minorHAnsi"/>
          <w:lang w:val="nb-NO"/>
        </w:rPr>
        <w:t> reseptor (SR-B1) som har ett element på seg som heter DOX-4 som passer inn i LDL. På den måten kan hele dette komplekset med LDL og SR-B1 transporteres inn i cellen, og komme ut igjen på andre siden. 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1CA01916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lang w:val="nb-NO"/>
        </w:rPr>
        <w:t>Enden på visa er at du får mer og mer LDL kolesterol (kolesterol molekyler) inni cellen. I hver LDL-partikkel så regner man det er mellom 1700 og 2500 kolesterol molekyler. Så for hver LDL-partikkel som kommer inn, så kan det slippes løs ett par tusen kolesterolmolekyler som kan skape problemer på innsiden av plakket.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44EF295F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lang w:val="nb-NO"/>
        </w:rPr>
        <w:t>Det er mye man ikke vet ordentlig om denne prosessen her, fordi den kliniske erfaringen tilsier at hvis du røyker så blir ikke LDL-kolesterolet ditt høyere, men du får mer aterosklerose. Hvis du har hyperglykemi og diabetes vil du på samme måte få mer aterosklerose uten at LDL- kolesterolet er høyere. Det må være ting som påvirker denne transportprosessen som er viktig.  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26130D30" w14:textId="17AFD852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lang w:val="nb-NO"/>
        </w:rPr>
        <w:t>Ganske nylig viste en artikkel fra 2020, publisert i Nature, at hvis du har mus som har knocket ut (ikke fungerende) SR-B1, så får de ikke aterosklerose. Men det er jo i mus, det er ikke vist i mennesker. </w:t>
      </w:r>
      <w:r w:rsidRPr="00B0640B">
        <w:rPr>
          <w:rStyle w:val="scxw24918231"/>
          <w:rFonts w:asciiTheme="minorHAnsi" w:hAnsiTheme="minorHAnsi" w:cstheme="minorHAnsi"/>
          <w:lang w:val="nb-NO"/>
        </w:rPr>
        <w:t> </w:t>
      </w:r>
      <w:r w:rsidRPr="00B0640B">
        <w:rPr>
          <w:rFonts w:asciiTheme="minorHAnsi" w:hAnsiTheme="minorHAnsi" w:cstheme="minorHAnsi"/>
          <w:lang w:val="nb-NO"/>
        </w:rPr>
        <w:br/>
      </w:r>
      <w:r w:rsidRPr="00B0640B">
        <w:rPr>
          <w:rStyle w:val="normaltextrun"/>
          <w:rFonts w:asciiTheme="minorHAnsi" w:hAnsiTheme="minorHAnsi" w:cstheme="minorHAnsi"/>
          <w:lang w:val="nb-NO"/>
        </w:rPr>
        <w:lastRenderedPageBreak/>
        <w:t>Men det er jo en veldig interessant med tanke på at hjerte-karsykdommer er den store sykdomsgruppen som den er. Hvis vi kan hindre LDL i å gå inn i </w:t>
      </w:r>
      <w:proofErr w:type="spellStart"/>
      <w:r w:rsidRPr="00B0640B">
        <w:rPr>
          <w:rStyle w:val="spellingerror"/>
          <w:rFonts w:asciiTheme="minorHAnsi" w:hAnsiTheme="minorHAnsi" w:cstheme="minorHAnsi"/>
          <w:lang w:val="nb-NO"/>
        </w:rPr>
        <w:t>intima</w:t>
      </w:r>
      <w:proofErr w:type="spellEnd"/>
      <w:r w:rsidRPr="00B0640B">
        <w:rPr>
          <w:rStyle w:val="normaltextrun"/>
          <w:rFonts w:asciiTheme="minorHAnsi" w:hAnsiTheme="minorHAnsi" w:cstheme="minorHAnsi"/>
          <w:lang w:val="nb-NO"/>
        </w:rPr>
        <w:t> men heller gå tilbake til lever, bli tatt opp av LDL reseptoren, og la kolesterolet bli utskilt i galle isteden så er jo det ønskelig. Vi vil jo ikke at kolesterolet skal havne inni plakket. 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500A903D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</w:p>
    <w:p w14:paraId="43ED9E96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b/>
          <w:bCs/>
          <w:lang w:val="nb-NO"/>
        </w:rPr>
        <w:t>Biokjemiske målinger</w:t>
      </w:r>
      <w:r w:rsidRPr="00B0640B">
        <w:rPr>
          <w:rStyle w:val="tabchar"/>
          <w:rFonts w:asciiTheme="minorHAnsi" w:hAnsiTheme="minorHAnsi" w:cstheme="minorHAnsi"/>
          <w:lang w:val="nb-NO"/>
        </w:rPr>
        <w:t xml:space="preserve"> 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0DE9CA85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lang w:val="nb-NO"/>
        </w:rPr>
        <w:t>Målinger av partikler som LDL er noe av det vanligste som foregår i en allmenn praksis. 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5D0B049D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lang w:val="nb-NO"/>
        </w:rPr>
        <w:t>På et vanlig rekvisisjonsskjema måler vi total kolesterol, HDL-kolesterol, LDL-kolesterol, triglyserid, </w:t>
      </w:r>
      <w:proofErr w:type="spellStart"/>
      <w:r w:rsidRPr="00B0640B">
        <w:rPr>
          <w:rStyle w:val="spellingerror"/>
          <w:rFonts w:asciiTheme="minorHAnsi" w:hAnsiTheme="minorHAnsi" w:cstheme="minorHAnsi"/>
          <w:lang w:val="nb-NO"/>
        </w:rPr>
        <w:t>apoB</w:t>
      </w:r>
      <w:proofErr w:type="spellEnd"/>
      <w:r w:rsidRPr="00B0640B">
        <w:rPr>
          <w:rStyle w:val="normaltextrun"/>
          <w:rFonts w:asciiTheme="minorHAnsi" w:hAnsiTheme="minorHAnsi" w:cstheme="minorHAnsi"/>
          <w:lang w:val="nb-NO"/>
        </w:rPr>
        <w:t> (står ikke 100 men det er det vi måler). 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0ABCF300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lang w:val="nb-NO"/>
        </w:rPr>
        <w:t>Også måler vi lp(a). Lp(a) har jeg ikke snakket om her, fordi det passer ikke inn i hovedhistorien, men også den er av betydning for aterosklerose. Denne får dere lese mer om på egen hånd. Disse leksjonen gir bare et overordnet bilde av prosessen.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0DC2F310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lang w:val="nb-NO"/>
        </w:rPr>
        <w:t>Vi måler også </w:t>
      </w:r>
      <w:proofErr w:type="spellStart"/>
      <w:r w:rsidRPr="00B0640B">
        <w:rPr>
          <w:rStyle w:val="spellingerror"/>
          <w:rFonts w:asciiTheme="minorHAnsi" w:hAnsiTheme="minorHAnsi" w:cstheme="minorHAnsi"/>
          <w:lang w:val="nb-NO"/>
        </w:rPr>
        <w:t>kreatinin</w:t>
      </w:r>
      <w:proofErr w:type="spellEnd"/>
      <w:r w:rsidRPr="00B0640B">
        <w:rPr>
          <w:rStyle w:val="normaltextrun"/>
          <w:rFonts w:asciiTheme="minorHAnsi" w:hAnsiTheme="minorHAnsi" w:cstheme="minorHAnsi"/>
          <w:lang w:val="nb-NO"/>
        </w:rPr>
        <w:t>, fordi dårlig nyrefunksjon kan gi økt kolesterol, det samme gjør vi med leverprøver, vi måler ASAT og ALAT.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0AF358CD" w14:textId="6D2E8B46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lang w:val="nb-NO"/>
        </w:rPr>
        <w:t>Også måler vi stoffskifte, da måler vi </w:t>
      </w:r>
      <w:proofErr w:type="spellStart"/>
      <w:r w:rsidRPr="00B0640B">
        <w:rPr>
          <w:rStyle w:val="spellingerror"/>
          <w:rFonts w:asciiTheme="minorHAnsi" w:hAnsiTheme="minorHAnsi" w:cstheme="minorHAnsi"/>
          <w:lang w:val="nb-NO"/>
        </w:rPr>
        <w:t>thyreoideastimulerende</w:t>
      </w:r>
      <w:proofErr w:type="spellEnd"/>
      <w:r w:rsidRPr="00B0640B">
        <w:rPr>
          <w:rStyle w:val="normaltextrun"/>
          <w:rFonts w:asciiTheme="minorHAnsi" w:hAnsiTheme="minorHAnsi" w:cstheme="minorHAnsi"/>
          <w:lang w:val="nb-NO"/>
        </w:rPr>
        <w:t> hormon (TSH) og fritt tyroksin (FT4), fordi vi vet at høyt stoffskiftet eller hypertyreose kan gi lavt kolesterol, mens hypotyreose kan gi høyt kolesterol.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2DA1F37E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</w:p>
    <w:p w14:paraId="34A2557D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lang w:val="nb-NO"/>
        </w:rPr>
        <w:t>Og vi måler glukose, fordi vi vet at høy glukose kan gi høye VLDL og høye </w:t>
      </w:r>
      <w:proofErr w:type="spellStart"/>
      <w:r w:rsidRPr="00B0640B">
        <w:rPr>
          <w:rStyle w:val="spellingerror"/>
          <w:rFonts w:asciiTheme="minorHAnsi" w:hAnsiTheme="minorHAnsi" w:cstheme="minorHAnsi"/>
          <w:lang w:val="nb-NO"/>
        </w:rPr>
        <w:t>triglyserider</w:t>
      </w:r>
      <w:proofErr w:type="spellEnd"/>
      <w:r w:rsidRPr="00B0640B">
        <w:rPr>
          <w:rStyle w:val="normaltextrun"/>
          <w:rFonts w:asciiTheme="minorHAnsi" w:hAnsiTheme="minorHAnsi" w:cstheme="minorHAnsi"/>
          <w:lang w:val="nb-NO"/>
        </w:rPr>
        <w:t>. 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52B66BE9" w14:textId="77777777" w:rsidR="00037BB1" w:rsidRPr="00B0640B" w:rsidRDefault="00037BB1" w:rsidP="00237E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nb-NO"/>
        </w:rPr>
      </w:pPr>
      <w:r w:rsidRPr="00B0640B">
        <w:rPr>
          <w:rStyle w:val="normaltextrun"/>
          <w:rFonts w:asciiTheme="minorHAnsi" w:hAnsiTheme="minorHAnsi" w:cstheme="minorHAnsi"/>
          <w:lang w:val="nb-NO"/>
        </w:rPr>
        <w:t>Det er noe av det mest vanlige som måles i allmenn praksis, og bak dette så ligger disse prinsippene og mekanismene vi har snakket om i dag. Derfor anbefaler jeg alle å sette seg ned for å studere disse mekanismene.  </w:t>
      </w:r>
      <w:r w:rsidRPr="00B0640B">
        <w:rPr>
          <w:rStyle w:val="eop"/>
          <w:rFonts w:asciiTheme="minorHAnsi" w:hAnsiTheme="minorHAnsi" w:cstheme="minorHAnsi"/>
          <w:lang w:val="nb-NO"/>
        </w:rPr>
        <w:t> </w:t>
      </w:r>
    </w:p>
    <w:p w14:paraId="5FAE8F73" w14:textId="77777777" w:rsidR="001858C5" w:rsidRPr="00B0640B" w:rsidRDefault="001858C5" w:rsidP="00237E1D">
      <w:pPr>
        <w:spacing w:line="276" w:lineRule="auto"/>
        <w:rPr>
          <w:rFonts w:cstheme="minorHAnsi"/>
          <w:sz w:val="24"/>
          <w:szCs w:val="24"/>
          <w:lang w:val="nb-NO"/>
        </w:rPr>
      </w:pPr>
    </w:p>
    <w:sectPr w:rsidR="001858C5" w:rsidRPr="00B06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B1"/>
    <w:rsid w:val="00014BA0"/>
    <w:rsid w:val="00037BB1"/>
    <w:rsid w:val="00054281"/>
    <w:rsid w:val="000C7D2A"/>
    <w:rsid w:val="001858C5"/>
    <w:rsid w:val="001943B4"/>
    <w:rsid w:val="00237E1D"/>
    <w:rsid w:val="002C5C1D"/>
    <w:rsid w:val="003949DF"/>
    <w:rsid w:val="003F3814"/>
    <w:rsid w:val="004308C7"/>
    <w:rsid w:val="004A1ED8"/>
    <w:rsid w:val="009277FF"/>
    <w:rsid w:val="009C4920"/>
    <w:rsid w:val="00A91511"/>
    <w:rsid w:val="00B0640B"/>
    <w:rsid w:val="00B1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4700"/>
  <w15:chartTrackingRefBased/>
  <w15:docId w15:val="{32B29247-136F-4792-AE12-25DBB3CF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3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kriftforavsnitt"/>
    <w:rsid w:val="00037BB1"/>
  </w:style>
  <w:style w:type="character" w:customStyle="1" w:styleId="eop">
    <w:name w:val="eop"/>
    <w:basedOn w:val="Standardskriftforavsnitt"/>
    <w:rsid w:val="00037BB1"/>
  </w:style>
  <w:style w:type="character" w:customStyle="1" w:styleId="tabchar">
    <w:name w:val="tabchar"/>
    <w:basedOn w:val="Standardskriftforavsnitt"/>
    <w:rsid w:val="00037BB1"/>
  </w:style>
  <w:style w:type="character" w:customStyle="1" w:styleId="spellingerror">
    <w:name w:val="spellingerror"/>
    <w:basedOn w:val="Standardskriftforavsnitt"/>
    <w:rsid w:val="00037BB1"/>
  </w:style>
  <w:style w:type="character" w:customStyle="1" w:styleId="scxw24918231">
    <w:name w:val="scxw24918231"/>
    <w:basedOn w:val="Standardskriftforavsnitt"/>
    <w:rsid w:val="00037BB1"/>
  </w:style>
  <w:style w:type="character" w:styleId="Hyperkobling">
    <w:name w:val="Hyperlink"/>
    <w:basedOn w:val="Standardskriftforavsnitt"/>
    <w:uiPriority w:val="99"/>
    <w:unhideWhenUsed/>
    <w:rsid w:val="000C7D2A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0C7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0ee1KFU1M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Svendsen</dc:creator>
  <cp:keywords/>
  <dc:description/>
  <cp:lastModifiedBy>Karianne Svendsen</cp:lastModifiedBy>
  <cp:revision>3</cp:revision>
  <dcterms:created xsi:type="dcterms:W3CDTF">2021-02-15T14:02:00Z</dcterms:created>
  <dcterms:modified xsi:type="dcterms:W3CDTF">2021-02-15T14:02:00Z</dcterms:modified>
</cp:coreProperties>
</file>